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C3A" w:rsidRPr="00EF6C3A" w:rsidRDefault="00EF6C3A" w:rsidP="00EF6C3A">
      <w:pPr>
        <w:widowControl w:val="0"/>
        <w:shd w:val="clear" w:color="auto" w:fill="FFFFFF"/>
        <w:tabs>
          <w:tab w:val="left" w:pos="0"/>
        </w:tabs>
        <w:ind w:firstLine="540"/>
        <w:jc w:val="center"/>
        <w:rPr>
          <w:rFonts w:ascii="Times New Roman" w:hAnsi="Times New Roman"/>
          <w:b/>
          <w:sz w:val="26"/>
          <w:szCs w:val="24"/>
          <w:lang w:val="ru-RU"/>
        </w:rPr>
      </w:pPr>
      <w:r w:rsidRPr="00EF6C3A">
        <w:rPr>
          <w:rFonts w:ascii="Times New Roman" w:hAnsi="Times New Roman"/>
          <w:b/>
          <w:sz w:val="26"/>
          <w:szCs w:val="24"/>
          <w:lang w:val="ru-RU"/>
        </w:rPr>
        <w:t>ОБЯЗАННОСТИ ЗАКАЗЧИКА</w:t>
      </w:r>
    </w:p>
    <w:p w:rsidR="00AE7739" w:rsidRPr="00EF6C3A" w:rsidRDefault="00AE7739" w:rsidP="00EF6C3A">
      <w:pPr>
        <w:pStyle w:val="ae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567"/>
        <w:rPr>
          <w:rFonts w:ascii="Times New Roman" w:hAnsi="Times New Roman"/>
          <w:sz w:val="26"/>
          <w:szCs w:val="24"/>
          <w:lang w:val="ru-RU"/>
        </w:rPr>
      </w:pPr>
      <w:r w:rsidRPr="00EF6C3A">
        <w:rPr>
          <w:rFonts w:ascii="Times New Roman" w:hAnsi="Times New Roman"/>
          <w:sz w:val="26"/>
          <w:szCs w:val="24"/>
          <w:lang w:val="ru-RU"/>
        </w:rPr>
        <w:t>Заказчик делает все необходимое для:</w:t>
      </w:r>
    </w:p>
    <w:p w:rsidR="00EF6C3A" w:rsidRPr="00EF6C3A" w:rsidRDefault="00AE7739" w:rsidP="00CE0A6B">
      <w:pPr>
        <w:pStyle w:val="ae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sz w:val="26"/>
          <w:szCs w:val="24"/>
          <w:lang w:val="ru-RU"/>
        </w:rPr>
      </w:pPr>
      <w:r w:rsidRPr="00EF6C3A">
        <w:rPr>
          <w:rFonts w:ascii="Times New Roman" w:hAnsi="Times New Roman"/>
          <w:sz w:val="26"/>
          <w:szCs w:val="24"/>
          <w:lang w:val="ru-RU"/>
        </w:rPr>
        <w:t>проведения оценивания и инспекционного контроля, включая предоставление на рассмотрение документов и записей, а также доступа к соответствующему оборудованию, местоположению, территории, персоналу и к субподрядчикам заказчика;</w:t>
      </w:r>
    </w:p>
    <w:p w:rsidR="00EF6C3A" w:rsidRPr="00EF6C3A" w:rsidRDefault="00AE7739" w:rsidP="00CE0A6B">
      <w:pPr>
        <w:pStyle w:val="ae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sz w:val="26"/>
          <w:szCs w:val="24"/>
          <w:lang w:val="ru-RU"/>
        </w:rPr>
      </w:pPr>
      <w:r w:rsidRPr="00EF6C3A">
        <w:rPr>
          <w:rFonts w:ascii="Times New Roman" w:hAnsi="Times New Roman"/>
          <w:sz w:val="26"/>
          <w:szCs w:val="24"/>
          <w:lang w:val="ru-RU"/>
        </w:rPr>
        <w:t>рассмотрения жалоб;</w:t>
      </w:r>
    </w:p>
    <w:p w:rsidR="00AE7739" w:rsidRPr="00EF6C3A" w:rsidRDefault="00AE7739" w:rsidP="00CE0A6B">
      <w:pPr>
        <w:pStyle w:val="ae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sz w:val="26"/>
          <w:szCs w:val="24"/>
          <w:lang w:val="ru-RU"/>
        </w:rPr>
      </w:pPr>
      <w:r w:rsidRPr="00EF6C3A">
        <w:rPr>
          <w:rFonts w:ascii="Times New Roman" w:hAnsi="Times New Roman"/>
          <w:sz w:val="26"/>
          <w:szCs w:val="24"/>
          <w:lang w:val="ru-RU"/>
        </w:rPr>
        <w:t>участия наблюдателей, при необходимости.</w:t>
      </w:r>
    </w:p>
    <w:p w:rsidR="00EF6C3A" w:rsidRPr="00EF6C3A" w:rsidRDefault="00AE7739" w:rsidP="00EF6C3A">
      <w:pPr>
        <w:pStyle w:val="ae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sz w:val="26"/>
          <w:szCs w:val="24"/>
          <w:lang w:val="ru-RU"/>
        </w:rPr>
      </w:pPr>
      <w:r w:rsidRPr="00EF6C3A">
        <w:rPr>
          <w:rFonts w:ascii="Times New Roman" w:hAnsi="Times New Roman"/>
          <w:sz w:val="26"/>
          <w:szCs w:val="24"/>
          <w:lang w:val="ru-RU"/>
        </w:rPr>
        <w:t xml:space="preserve">Предъявлять претензии </w:t>
      </w:r>
      <w:r w:rsidR="00053B1F" w:rsidRPr="00EF6C3A">
        <w:rPr>
          <w:rFonts w:ascii="Times New Roman" w:hAnsi="Times New Roman"/>
          <w:sz w:val="26"/>
          <w:szCs w:val="24"/>
          <w:lang w:val="ru-RU"/>
        </w:rPr>
        <w:t>органу по сертификации по процессу сертификации и области сертификации органу</w:t>
      </w:r>
      <w:r w:rsidRPr="00EF6C3A">
        <w:rPr>
          <w:rFonts w:ascii="Times New Roman" w:hAnsi="Times New Roman"/>
          <w:sz w:val="26"/>
          <w:szCs w:val="24"/>
          <w:lang w:val="ru-RU"/>
        </w:rPr>
        <w:t xml:space="preserve"> по сертификации продукции;</w:t>
      </w:r>
    </w:p>
    <w:p w:rsidR="00EF6C3A" w:rsidRPr="00EF6C3A" w:rsidRDefault="00AE7739" w:rsidP="00EF6C3A">
      <w:pPr>
        <w:pStyle w:val="ae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sz w:val="26"/>
          <w:szCs w:val="24"/>
          <w:lang w:val="ru-RU"/>
        </w:rPr>
      </w:pPr>
      <w:r w:rsidRPr="00EF6C3A">
        <w:rPr>
          <w:rFonts w:ascii="Times New Roman" w:hAnsi="Times New Roman"/>
          <w:sz w:val="26"/>
          <w:szCs w:val="24"/>
          <w:lang w:val="ru-RU"/>
        </w:rPr>
        <w:t>Не использовать сертификацию продукции таким образом, которое может нанести ущерб репутации органа по сертификации, а также не делать никаких заявлений в отношении сертификации своей продукции, которые орган по сертификации посчитает вводящими в заблуждение или неправомерными;</w:t>
      </w:r>
    </w:p>
    <w:p w:rsidR="00EF6C3A" w:rsidRPr="00EF6C3A" w:rsidRDefault="00AE7739" w:rsidP="00EF6C3A">
      <w:pPr>
        <w:pStyle w:val="ae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sz w:val="26"/>
          <w:szCs w:val="24"/>
          <w:lang w:val="ru-RU"/>
        </w:rPr>
      </w:pPr>
      <w:r w:rsidRPr="00EF6C3A">
        <w:rPr>
          <w:rFonts w:ascii="Times New Roman" w:hAnsi="Times New Roman"/>
          <w:sz w:val="26"/>
          <w:szCs w:val="24"/>
          <w:lang w:val="ru-RU"/>
        </w:rPr>
        <w:t xml:space="preserve">После приостановления, отмены или прекращения сертификации прекратить использовать все рекламные материалы, которые содержат какие-либо ссылки на сертификацию, и принять меры, </w:t>
      </w:r>
      <w:r w:rsidR="00B62C4A" w:rsidRPr="00EF6C3A">
        <w:rPr>
          <w:rFonts w:ascii="Times New Roman" w:hAnsi="Times New Roman"/>
          <w:sz w:val="26"/>
          <w:szCs w:val="24"/>
          <w:lang w:val="ru-RU"/>
        </w:rPr>
        <w:t>в том числе возврат оригинала сертификата соответствия органу по сертификации, исключения из всех рекламных и других деятельностей ссылку на то что продукцию сертифицирована, информирования соответствующих организаций средств массовой информации об приостановлении, отмене или прекращении сертификата соответствия</w:t>
      </w:r>
      <w:r w:rsidRPr="00EF6C3A">
        <w:rPr>
          <w:rFonts w:ascii="Times New Roman" w:hAnsi="Times New Roman"/>
          <w:sz w:val="26"/>
          <w:szCs w:val="24"/>
          <w:lang w:val="ru-RU"/>
        </w:rPr>
        <w:t>;</w:t>
      </w:r>
    </w:p>
    <w:p w:rsidR="00EF6C3A" w:rsidRPr="00EF6C3A" w:rsidRDefault="00AE7739" w:rsidP="00EF6C3A">
      <w:pPr>
        <w:pStyle w:val="ae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sz w:val="26"/>
          <w:szCs w:val="24"/>
          <w:lang w:val="ru-RU"/>
        </w:rPr>
      </w:pPr>
      <w:r w:rsidRPr="00EF6C3A">
        <w:rPr>
          <w:rFonts w:ascii="Times New Roman" w:hAnsi="Times New Roman"/>
          <w:sz w:val="26"/>
          <w:szCs w:val="24"/>
          <w:lang w:val="ru-RU"/>
        </w:rPr>
        <w:t>Копии документов о сертификации, которые предприятие предоставляет другим лицам</w:t>
      </w:r>
      <w:r w:rsidR="00053B1F" w:rsidRPr="00EF6C3A">
        <w:rPr>
          <w:rFonts w:ascii="Times New Roman" w:hAnsi="Times New Roman"/>
          <w:sz w:val="26"/>
          <w:szCs w:val="24"/>
          <w:lang w:val="ru-RU"/>
        </w:rPr>
        <w:t>, в том числе покупателям сертифицированной продукции</w:t>
      </w:r>
      <w:r w:rsidRPr="00EF6C3A">
        <w:rPr>
          <w:rFonts w:ascii="Times New Roman" w:hAnsi="Times New Roman"/>
          <w:sz w:val="26"/>
          <w:szCs w:val="24"/>
          <w:lang w:val="ru-RU"/>
        </w:rPr>
        <w:t>, должны быть воспроизведены полностью</w:t>
      </w:r>
      <w:r w:rsidR="00053B1F" w:rsidRPr="00EF6C3A">
        <w:rPr>
          <w:rFonts w:ascii="Times New Roman" w:hAnsi="Times New Roman"/>
          <w:sz w:val="26"/>
          <w:szCs w:val="24"/>
          <w:lang w:val="ru-RU"/>
        </w:rPr>
        <w:t>, удобочитаемы, с проставлением печати предприятия указанием слово «Копия верна»</w:t>
      </w:r>
      <w:r w:rsidRPr="00EF6C3A">
        <w:rPr>
          <w:rFonts w:ascii="Times New Roman" w:hAnsi="Times New Roman"/>
          <w:sz w:val="26"/>
          <w:szCs w:val="24"/>
          <w:lang w:val="ru-RU"/>
        </w:rPr>
        <w:t>;</w:t>
      </w:r>
    </w:p>
    <w:p w:rsidR="00EF6C3A" w:rsidRPr="00EF6C3A" w:rsidRDefault="00AE7739" w:rsidP="00EF6C3A">
      <w:pPr>
        <w:pStyle w:val="ae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sz w:val="26"/>
          <w:szCs w:val="24"/>
          <w:lang w:val="ru-RU"/>
        </w:rPr>
      </w:pPr>
      <w:r w:rsidRPr="00EF6C3A">
        <w:rPr>
          <w:rFonts w:ascii="Times New Roman" w:hAnsi="Times New Roman"/>
          <w:sz w:val="26"/>
          <w:szCs w:val="24"/>
          <w:lang w:val="ru-RU"/>
        </w:rPr>
        <w:t xml:space="preserve">Соблюдать требования, которые установлены органом по сертификации </w:t>
      </w:r>
      <w:r w:rsidR="00053B1F" w:rsidRPr="00EF6C3A">
        <w:rPr>
          <w:rFonts w:ascii="Times New Roman" w:hAnsi="Times New Roman"/>
          <w:sz w:val="26"/>
          <w:szCs w:val="24"/>
          <w:lang w:val="ru-RU"/>
        </w:rPr>
        <w:t xml:space="preserve">и </w:t>
      </w:r>
      <w:r w:rsidR="003D6EB9" w:rsidRPr="00EF6C3A">
        <w:rPr>
          <w:rFonts w:ascii="Times New Roman" w:hAnsi="Times New Roman"/>
          <w:sz w:val="26"/>
          <w:szCs w:val="24"/>
          <w:lang w:val="ru-RU"/>
        </w:rPr>
        <w:t>нормативно-правовыми актами,</w:t>
      </w:r>
      <w:r w:rsidR="00053B1F" w:rsidRPr="00EF6C3A">
        <w:rPr>
          <w:rFonts w:ascii="Times New Roman" w:hAnsi="Times New Roman"/>
          <w:sz w:val="26"/>
          <w:szCs w:val="24"/>
          <w:lang w:val="ru-RU"/>
        </w:rPr>
        <w:t xml:space="preserve"> и документами Узбекистана (в том числе в части проставления знака соответствия согласно приложения к настоящему соглашению)</w:t>
      </w:r>
      <w:r w:rsidRPr="00EF6C3A">
        <w:rPr>
          <w:rFonts w:ascii="Times New Roman" w:hAnsi="Times New Roman"/>
          <w:sz w:val="26"/>
          <w:szCs w:val="24"/>
          <w:lang w:val="ru-RU"/>
        </w:rPr>
        <w:t>, при ссылке на сертификацию своей продукции в таких средствах информации, как документы, брошюры или рекламные проспекты.</w:t>
      </w:r>
    </w:p>
    <w:p w:rsidR="00EF6C3A" w:rsidRPr="00EF6C3A" w:rsidRDefault="00AE7739" w:rsidP="00EF6C3A">
      <w:pPr>
        <w:pStyle w:val="ae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sz w:val="26"/>
          <w:szCs w:val="24"/>
          <w:lang w:val="ru-RU"/>
        </w:rPr>
      </w:pPr>
      <w:r w:rsidRPr="00EF6C3A">
        <w:rPr>
          <w:rFonts w:ascii="Times New Roman" w:hAnsi="Times New Roman"/>
          <w:sz w:val="26"/>
          <w:szCs w:val="24"/>
          <w:lang w:val="ru-RU"/>
        </w:rPr>
        <w:t>Соблюдать все требования</w:t>
      </w:r>
      <w:r w:rsidR="003D6EB9" w:rsidRPr="00EF6C3A">
        <w:rPr>
          <w:rFonts w:ascii="Times New Roman" w:hAnsi="Times New Roman"/>
          <w:sz w:val="26"/>
          <w:szCs w:val="24"/>
          <w:lang w:val="ru-RU"/>
        </w:rPr>
        <w:t xml:space="preserve"> </w:t>
      </w:r>
      <w:r w:rsidRPr="00EF6C3A">
        <w:rPr>
          <w:rFonts w:ascii="Times New Roman" w:hAnsi="Times New Roman"/>
          <w:sz w:val="26"/>
          <w:szCs w:val="24"/>
          <w:lang w:val="ru-RU"/>
        </w:rPr>
        <w:t xml:space="preserve">в отношении использования </w:t>
      </w:r>
      <w:r w:rsidR="003D6EB9" w:rsidRPr="00EF6C3A">
        <w:rPr>
          <w:rFonts w:ascii="Times New Roman" w:hAnsi="Times New Roman"/>
          <w:sz w:val="26"/>
          <w:szCs w:val="24"/>
          <w:lang w:val="ru-RU"/>
        </w:rPr>
        <w:t xml:space="preserve">и проставления </w:t>
      </w:r>
      <w:r w:rsidRPr="00EF6C3A">
        <w:rPr>
          <w:rFonts w:ascii="Times New Roman" w:hAnsi="Times New Roman"/>
          <w:sz w:val="26"/>
          <w:szCs w:val="24"/>
          <w:lang w:val="ru-RU"/>
        </w:rPr>
        <w:t>знака соответс</w:t>
      </w:r>
      <w:bookmarkStart w:id="0" w:name="_GoBack"/>
      <w:bookmarkEnd w:id="0"/>
      <w:r w:rsidRPr="00EF6C3A">
        <w:rPr>
          <w:rFonts w:ascii="Times New Roman" w:hAnsi="Times New Roman"/>
          <w:sz w:val="26"/>
          <w:szCs w:val="24"/>
          <w:lang w:val="ru-RU"/>
        </w:rPr>
        <w:t>твия, а также требования к информации о продукции</w:t>
      </w:r>
      <w:r w:rsidR="003D6EB9" w:rsidRPr="00EF6C3A">
        <w:rPr>
          <w:rFonts w:ascii="Times New Roman" w:hAnsi="Times New Roman"/>
          <w:sz w:val="26"/>
          <w:szCs w:val="24"/>
          <w:lang w:val="ru-RU"/>
        </w:rPr>
        <w:t>, в части требований к маркированию продукции</w:t>
      </w:r>
      <w:r w:rsidRPr="00EF6C3A">
        <w:rPr>
          <w:rFonts w:ascii="Times New Roman" w:hAnsi="Times New Roman"/>
          <w:sz w:val="26"/>
          <w:szCs w:val="24"/>
          <w:lang w:val="ru-RU"/>
        </w:rPr>
        <w:t>;</w:t>
      </w:r>
    </w:p>
    <w:p w:rsidR="00EF6C3A" w:rsidRPr="00EF6C3A" w:rsidRDefault="00AE7739" w:rsidP="00EF6C3A">
      <w:pPr>
        <w:pStyle w:val="ae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sz w:val="26"/>
          <w:szCs w:val="24"/>
          <w:lang w:val="ru-RU"/>
        </w:rPr>
      </w:pPr>
      <w:r w:rsidRPr="00EF6C3A">
        <w:rPr>
          <w:rFonts w:ascii="Times New Roman" w:hAnsi="Times New Roman"/>
          <w:sz w:val="26"/>
          <w:szCs w:val="24"/>
          <w:lang w:val="ru-RU"/>
        </w:rPr>
        <w:t xml:space="preserve">Вести записи обо всех жалобах, ставших ему известными, которые касаются соблюдения требований </w:t>
      </w:r>
      <w:r w:rsidR="003D6EB9" w:rsidRPr="00EF6C3A">
        <w:rPr>
          <w:rFonts w:ascii="Times New Roman" w:hAnsi="Times New Roman"/>
          <w:sz w:val="26"/>
          <w:szCs w:val="24"/>
          <w:lang w:val="ru-RU"/>
        </w:rPr>
        <w:t>к сертифицированной продукции</w:t>
      </w:r>
      <w:r w:rsidRPr="00EF6C3A">
        <w:rPr>
          <w:rFonts w:ascii="Times New Roman" w:hAnsi="Times New Roman"/>
          <w:sz w:val="26"/>
          <w:szCs w:val="24"/>
          <w:lang w:val="ru-RU"/>
        </w:rPr>
        <w:t xml:space="preserve">, предоставлять эти записи органу по сертификации по </w:t>
      </w:r>
      <w:r w:rsidRPr="00EF6C3A">
        <w:rPr>
          <w:rFonts w:ascii="Times New Roman" w:hAnsi="Times New Roman"/>
          <w:iCs/>
          <w:sz w:val="26"/>
          <w:szCs w:val="24"/>
          <w:lang w:val="ru-RU"/>
        </w:rPr>
        <w:t>его</w:t>
      </w:r>
      <w:r w:rsidRPr="00EF6C3A">
        <w:rPr>
          <w:rFonts w:ascii="Times New Roman" w:hAnsi="Times New Roman"/>
          <w:i/>
          <w:iCs/>
          <w:sz w:val="26"/>
          <w:szCs w:val="24"/>
          <w:lang w:val="ru-RU"/>
        </w:rPr>
        <w:t xml:space="preserve"> </w:t>
      </w:r>
      <w:r w:rsidRPr="00EF6C3A">
        <w:rPr>
          <w:rFonts w:ascii="Times New Roman" w:hAnsi="Times New Roman"/>
          <w:sz w:val="26"/>
          <w:szCs w:val="24"/>
          <w:lang w:val="ru-RU"/>
        </w:rPr>
        <w:t xml:space="preserve">запросу и принимать соответствующие меры по отношению к таким жалобам и любым недостаткам, обнаруженным </w:t>
      </w:r>
      <w:r w:rsidR="003D6EB9" w:rsidRPr="00EF6C3A">
        <w:rPr>
          <w:rFonts w:ascii="Times New Roman" w:hAnsi="Times New Roman"/>
          <w:sz w:val="26"/>
          <w:szCs w:val="24"/>
          <w:lang w:val="ru-RU"/>
        </w:rPr>
        <w:t xml:space="preserve">потребителями или контрольно-надзорными организациями </w:t>
      </w:r>
      <w:r w:rsidRPr="00EF6C3A">
        <w:rPr>
          <w:rFonts w:ascii="Times New Roman" w:hAnsi="Times New Roman"/>
          <w:sz w:val="26"/>
          <w:szCs w:val="24"/>
          <w:lang w:val="ru-RU"/>
        </w:rPr>
        <w:t xml:space="preserve">в продукции, которые оказывают влияние на соблюдение требований </w:t>
      </w:r>
      <w:r w:rsidR="003D6EB9" w:rsidRPr="00EF6C3A">
        <w:rPr>
          <w:rFonts w:ascii="Times New Roman" w:hAnsi="Times New Roman"/>
          <w:sz w:val="26"/>
          <w:szCs w:val="24"/>
          <w:lang w:val="ru-RU"/>
        </w:rPr>
        <w:t>нормативных документов технического регулировании Республики Узбекистан</w:t>
      </w:r>
      <w:r w:rsidRPr="00EF6C3A">
        <w:rPr>
          <w:rFonts w:ascii="Times New Roman" w:hAnsi="Times New Roman"/>
          <w:sz w:val="26"/>
          <w:szCs w:val="24"/>
          <w:lang w:val="ru-RU"/>
        </w:rPr>
        <w:t>, документировать предпринятые действия</w:t>
      </w:r>
      <w:r w:rsidR="003D6EB9" w:rsidRPr="00EF6C3A">
        <w:rPr>
          <w:rFonts w:ascii="Times New Roman" w:hAnsi="Times New Roman"/>
          <w:sz w:val="26"/>
          <w:szCs w:val="24"/>
          <w:lang w:val="ru-RU"/>
        </w:rPr>
        <w:t>, в том числе вести учет этих жалоб и претензий, предпринятых мер по ним</w:t>
      </w:r>
      <w:r w:rsidRPr="00EF6C3A">
        <w:rPr>
          <w:rFonts w:ascii="Times New Roman" w:hAnsi="Times New Roman"/>
          <w:sz w:val="26"/>
          <w:szCs w:val="24"/>
          <w:lang w:val="ru-RU"/>
        </w:rPr>
        <w:t xml:space="preserve">. </w:t>
      </w:r>
    </w:p>
    <w:p w:rsidR="00AE7739" w:rsidRPr="00EF6C3A" w:rsidRDefault="00AE7739" w:rsidP="00EF6C3A">
      <w:pPr>
        <w:pStyle w:val="ae"/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sz w:val="26"/>
          <w:szCs w:val="24"/>
          <w:lang w:val="ru-RU"/>
        </w:rPr>
      </w:pPr>
      <w:r w:rsidRPr="00EF6C3A">
        <w:rPr>
          <w:rFonts w:ascii="Times New Roman" w:hAnsi="Times New Roman"/>
          <w:sz w:val="26"/>
          <w:szCs w:val="24"/>
          <w:lang w:val="ru-RU"/>
        </w:rPr>
        <w:t>Незамедлительно информировать орган по сертификации об изменениях, которые могут повлиять на его возможности соблюдения требований сертификации</w:t>
      </w:r>
      <w:r w:rsidR="003D6EB9" w:rsidRPr="00EF6C3A">
        <w:rPr>
          <w:rFonts w:ascii="Times New Roman" w:hAnsi="Times New Roman"/>
          <w:sz w:val="26"/>
          <w:szCs w:val="24"/>
          <w:lang w:val="ru-RU"/>
        </w:rPr>
        <w:t>, в том числе</w:t>
      </w:r>
      <w:r w:rsidRPr="00EF6C3A">
        <w:rPr>
          <w:rFonts w:ascii="Times New Roman" w:hAnsi="Times New Roman"/>
          <w:sz w:val="26"/>
          <w:szCs w:val="24"/>
          <w:lang w:val="ru-RU"/>
        </w:rPr>
        <w:t>:</w:t>
      </w:r>
    </w:p>
    <w:p w:rsidR="00EF6C3A" w:rsidRPr="00EF6C3A" w:rsidRDefault="00AE7739" w:rsidP="00CE0A6B">
      <w:pPr>
        <w:pStyle w:val="ae"/>
        <w:widowControl w:val="0"/>
        <w:numPr>
          <w:ilvl w:val="0"/>
          <w:numId w:val="4"/>
        </w:numPr>
        <w:tabs>
          <w:tab w:val="num" w:pos="0"/>
        </w:tabs>
        <w:ind w:left="0" w:firstLine="0"/>
        <w:jc w:val="both"/>
        <w:rPr>
          <w:rFonts w:ascii="Times New Roman" w:hAnsi="Times New Roman"/>
          <w:sz w:val="26"/>
          <w:szCs w:val="24"/>
          <w:lang w:val="ru-RU"/>
        </w:rPr>
      </w:pPr>
      <w:r w:rsidRPr="00EF6C3A">
        <w:rPr>
          <w:rFonts w:ascii="Times New Roman" w:hAnsi="Times New Roman"/>
          <w:sz w:val="26"/>
          <w:szCs w:val="24"/>
          <w:lang w:val="ru-RU"/>
        </w:rPr>
        <w:t>изменения юридического, коммерческого, организационного статуса или формы собственности;</w:t>
      </w:r>
    </w:p>
    <w:p w:rsidR="00EF6C3A" w:rsidRPr="00EF6C3A" w:rsidRDefault="00AE7739" w:rsidP="00CE0A6B">
      <w:pPr>
        <w:pStyle w:val="ae"/>
        <w:widowControl w:val="0"/>
        <w:numPr>
          <w:ilvl w:val="0"/>
          <w:numId w:val="4"/>
        </w:numPr>
        <w:tabs>
          <w:tab w:val="num" w:pos="0"/>
        </w:tabs>
        <w:ind w:left="0" w:firstLine="0"/>
        <w:jc w:val="both"/>
        <w:rPr>
          <w:rFonts w:ascii="Times New Roman" w:hAnsi="Times New Roman"/>
          <w:sz w:val="26"/>
          <w:szCs w:val="24"/>
          <w:lang w:val="ru-RU"/>
        </w:rPr>
      </w:pPr>
      <w:r w:rsidRPr="00EF6C3A">
        <w:rPr>
          <w:rFonts w:ascii="Times New Roman" w:hAnsi="Times New Roman"/>
          <w:sz w:val="26"/>
          <w:szCs w:val="24"/>
          <w:lang w:val="ru-RU"/>
        </w:rPr>
        <w:t xml:space="preserve">изменения в организации и руководстве (например, изменение в высшем </w:t>
      </w:r>
      <w:r w:rsidRPr="00EF6C3A">
        <w:rPr>
          <w:rFonts w:ascii="Times New Roman" w:hAnsi="Times New Roman"/>
          <w:sz w:val="26"/>
          <w:szCs w:val="24"/>
          <w:lang w:val="ru-RU"/>
        </w:rPr>
        <w:lastRenderedPageBreak/>
        <w:t>руководстве, персонале, принимающем решения, или техническом персонале);</w:t>
      </w:r>
    </w:p>
    <w:p w:rsidR="00EF6C3A" w:rsidRPr="00EF6C3A" w:rsidRDefault="00AE7739" w:rsidP="00CE0A6B">
      <w:pPr>
        <w:pStyle w:val="ae"/>
        <w:widowControl w:val="0"/>
        <w:numPr>
          <w:ilvl w:val="0"/>
          <w:numId w:val="4"/>
        </w:numPr>
        <w:tabs>
          <w:tab w:val="num" w:pos="0"/>
        </w:tabs>
        <w:ind w:left="0" w:firstLine="0"/>
        <w:jc w:val="both"/>
        <w:rPr>
          <w:rFonts w:ascii="Times New Roman" w:hAnsi="Times New Roman"/>
          <w:sz w:val="26"/>
          <w:szCs w:val="24"/>
          <w:lang w:val="ru-RU"/>
        </w:rPr>
      </w:pPr>
      <w:r w:rsidRPr="00EF6C3A">
        <w:rPr>
          <w:rFonts w:ascii="Times New Roman" w:hAnsi="Times New Roman"/>
          <w:sz w:val="26"/>
          <w:szCs w:val="24"/>
          <w:lang w:val="ru-RU"/>
        </w:rPr>
        <w:t>изменения в продукции или технологии производства;</w:t>
      </w:r>
    </w:p>
    <w:p w:rsidR="00EF6C3A" w:rsidRPr="00EF6C3A" w:rsidRDefault="00AE7739" w:rsidP="00EF6C3A">
      <w:pPr>
        <w:pStyle w:val="ae"/>
        <w:widowControl w:val="0"/>
        <w:numPr>
          <w:ilvl w:val="0"/>
          <w:numId w:val="4"/>
        </w:numPr>
        <w:tabs>
          <w:tab w:val="num" w:pos="0"/>
        </w:tabs>
        <w:ind w:left="0" w:firstLine="0"/>
        <w:jc w:val="both"/>
        <w:rPr>
          <w:rFonts w:ascii="Times New Roman" w:hAnsi="Times New Roman"/>
          <w:sz w:val="26"/>
          <w:szCs w:val="24"/>
          <w:lang w:val="ru-RU"/>
        </w:rPr>
      </w:pPr>
      <w:r w:rsidRPr="00EF6C3A">
        <w:rPr>
          <w:rFonts w:ascii="Times New Roman" w:hAnsi="Times New Roman"/>
          <w:sz w:val="26"/>
          <w:szCs w:val="24"/>
          <w:lang w:val="ru-RU"/>
        </w:rPr>
        <w:t>изменения контактных данных и местоположения производства;</w:t>
      </w:r>
    </w:p>
    <w:p w:rsidR="00EF6C3A" w:rsidRPr="00EF6C3A" w:rsidRDefault="00AE7739" w:rsidP="00EF6C3A">
      <w:pPr>
        <w:pStyle w:val="ae"/>
        <w:widowControl w:val="0"/>
        <w:numPr>
          <w:ilvl w:val="0"/>
          <w:numId w:val="4"/>
        </w:numPr>
        <w:tabs>
          <w:tab w:val="num" w:pos="0"/>
        </w:tabs>
        <w:ind w:left="0" w:firstLine="0"/>
        <w:jc w:val="both"/>
        <w:rPr>
          <w:rFonts w:ascii="Times New Roman" w:hAnsi="Times New Roman"/>
          <w:sz w:val="26"/>
          <w:szCs w:val="24"/>
          <w:lang w:val="ru-RU"/>
        </w:rPr>
      </w:pPr>
      <w:r w:rsidRPr="00EF6C3A">
        <w:rPr>
          <w:rFonts w:ascii="Times New Roman" w:hAnsi="Times New Roman"/>
          <w:sz w:val="26"/>
          <w:szCs w:val="24"/>
          <w:lang w:val="ru-RU"/>
        </w:rPr>
        <w:t xml:space="preserve">маркировать сертифицированную продукцию знаком соответствия согласно требованиям, установленным в </w:t>
      </w:r>
      <w:r w:rsidRPr="00EF6C3A">
        <w:rPr>
          <w:rFonts w:ascii="Times New Roman" w:hAnsi="Times New Roman"/>
          <w:sz w:val="26"/>
          <w:szCs w:val="24"/>
        </w:rPr>
        <w:t>O</w:t>
      </w:r>
      <w:r w:rsidRPr="00EF6C3A">
        <w:rPr>
          <w:rFonts w:ascii="Times New Roman" w:hAnsi="Times New Roman"/>
          <w:sz w:val="26"/>
          <w:szCs w:val="24"/>
          <w:lang w:val="ru-RU"/>
        </w:rPr>
        <w:t>‘</w:t>
      </w:r>
      <w:r w:rsidRPr="00EF6C3A">
        <w:rPr>
          <w:rFonts w:ascii="Times New Roman" w:hAnsi="Times New Roman"/>
          <w:sz w:val="26"/>
          <w:szCs w:val="24"/>
        </w:rPr>
        <w:t>z</w:t>
      </w:r>
      <w:r w:rsidRPr="00EF6C3A">
        <w:rPr>
          <w:rFonts w:ascii="Times New Roman" w:hAnsi="Times New Roman"/>
          <w:sz w:val="26"/>
          <w:szCs w:val="24"/>
          <w:lang w:val="ru-RU"/>
        </w:rPr>
        <w:t xml:space="preserve"> </w:t>
      </w:r>
      <w:proofErr w:type="spellStart"/>
      <w:r w:rsidRPr="00EF6C3A">
        <w:rPr>
          <w:rFonts w:ascii="Times New Roman" w:hAnsi="Times New Roman"/>
          <w:sz w:val="26"/>
          <w:szCs w:val="24"/>
        </w:rPr>
        <w:t>DSt</w:t>
      </w:r>
      <w:proofErr w:type="spellEnd"/>
      <w:r w:rsidRPr="00EF6C3A">
        <w:rPr>
          <w:rFonts w:ascii="Times New Roman" w:hAnsi="Times New Roman"/>
          <w:sz w:val="26"/>
          <w:szCs w:val="24"/>
          <w:lang w:val="ru-RU"/>
        </w:rPr>
        <w:t xml:space="preserve"> 5.8:2006</w:t>
      </w:r>
      <w:r w:rsidR="003D6EB9" w:rsidRPr="00EF6C3A">
        <w:rPr>
          <w:rFonts w:ascii="Times New Roman" w:hAnsi="Times New Roman"/>
          <w:sz w:val="26"/>
          <w:szCs w:val="24"/>
          <w:lang w:val="ru-RU"/>
        </w:rPr>
        <w:t>, в нормативных документах технического регулирования, в приложении настоящего соглашения</w:t>
      </w:r>
      <w:r w:rsidRPr="00EF6C3A">
        <w:rPr>
          <w:rFonts w:ascii="Times New Roman" w:hAnsi="Times New Roman"/>
          <w:sz w:val="26"/>
          <w:szCs w:val="24"/>
          <w:lang w:val="ru-RU"/>
        </w:rPr>
        <w:t>;</w:t>
      </w:r>
    </w:p>
    <w:p w:rsidR="00EF6C3A" w:rsidRPr="00EF6C3A" w:rsidRDefault="00AE7739" w:rsidP="00EF6C3A">
      <w:pPr>
        <w:pStyle w:val="ae"/>
        <w:widowControl w:val="0"/>
        <w:numPr>
          <w:ilvl w:val="0"/>
          <w:numId w:val="4"/>
        </w:numPr>
        <w:tabs>
          <w:tab w:val="num" w:pos="0"/>
        </w:tabs>
        <w:ind w:left="0" w:firstLine="0"/>
        <w:jc w:val="both"/>
        <w:rPr>
          <w:rFonts w:ascii="Times New Roman" w:hAnsi="Times New Roman"/>
          <w:sz w:val="26"/>
          <w:szCs w:val="24"/>
          <w:lang w:val="ru-RU"/>
        </w:rPr>
      </w:pPr>
      <w:r w:rsidRPr="00EF6C3A">
        <w:rPr>
          <w:rFonts w:ascii="Times New Roman" w:hAnsi="Times New Roman"/>
          <w:sz w:val="26"/>
          <w:szCs w:val="24"/>
          <w:lang w:val="ru-RU"/>
        </w:rPr>
        <w:t>произвести 100%-процентную предоплату стоимости работ по проведение инспекционного контроля сертифицированной продукции</w:t>
      </w:r>
      <w:r w:rsidR="003D6EB9" w:rsidRPr="00EF6C3A">
        <w:rPr>
          <w:rFonts w:ascii="Times New Roman" w:hAnsi="Times New Roman"/>
          <w:sz w:val="26"/>
          <w:szCs w:val="24"/>
          <w:lang w:val="ru-RU"/>
        </w:rPr>
        <w:t xml:space="preserve"> после получения договора на оплату</w:t>
      </w:r>
      <w:r w:rsidRPr="00EF6C3A">
        <w:rPr>
          <w:rFonts w:ascii="Times New Roman" w:hAnsi="Times New Roman"/>
          <w:sz w:val="26"/>
          <w:szCs w:val="24"/>
          <w:lang w:val="ru-RU"/>
        </w:rPr>
        <w:t>;</w:t>
      </w:r>
    </w:p>
    <w:p w:rsidR="00AE7739" w:rsidRPr="00EF6C3A" w:rsidRDefault="00AE7739" w:rsidP="00EF6C3A">
      <w:pPr>
        <w:pStyle w:val="ae"/>
        <w:widowControl w:val="0"/>
        <w:numPr>
          <w:ilvl w:val="0"/>
          <w:numId w:val="4"/>
        </w:numPr>
        <w:tabs>
          <w:tab w:val="num" w:pos="0"/>
        </w:tabs>
        <w:ind w:left="0" w:firstLine="0"/>
        <w:jc w:val="both"/>
        <w:rPr>
          <w:rFonts w:ascii="Times New Roman" w:hAnsi="Times New Roman"/>
          <w:sz w:val="26"/>
          <w:szCs w:val="24"/>
          <w:lang w:val="ru-RU"/>
        </w:rPr>
      </w:pPr>
      <w:r w:rsidRPr="00EF6C3A">
        <w:rPr>
          <w:rFonts w:ascii="Times New Roman" w:hAnsi="Times New Roman"/>
          <w:sz w:val="26"/>
          <w:szCs w:val="24"/>
          <w:lang w:val="ru-RU"/>
        </w:rPr>
        <w:t>прекратить реализацию продукции при отрицательных результатах инспекционного контроля</w:t>
      </w:r>
      <w:r w:rsidR="00D47D7B" w:rsidRPr="00EF6C3A">
        <w:rPr>
          <w:rFonts w:ascii="Times New Roman" w:hAnsi="Times New Roman"/>
          <w:sz w:val="26"/>
          <w:szCs w:val="24"/>
          <w:lang w:val="ru-RU"/>
        </w:rPr>
        <w:t>, согласно решения органа по сертификации о приостановлении, отмены, аннулировании действия сертификата соответствия,</w:t>
      </w:r>
      <w:r w:rsidRPr="00EF6C3A">
        <w:rPr>
          <w:rFonts w:ascii="Times New Roman" w:hAnsi="Times New Roman"/>
          <w:sz w:val="26"/>
          <w:szCs w:val="24"/>
          <w:lang w:val="ru-RU"/>
        </w:rPr>
        <w:t xml:space="preserve"> и в случае </w:t>
      </w:r>
      <w:r w:rsidR="003D6EB9" w:rsidRPr="00EF6C3A">
        <w:rPr>
          <w:rFonts w:ascii="Times New Roman" w:hAnsi="Times New Roman"/>
          <w:sz w:val="26"/>
          <w:szCs w:val="24"/>
          <w:lang w:val="ru-RU"/>
        </w:rPr>
        <w:t xml:space="preserve">обосновании </w:t>
      </w:r>
      <w:r w:rsidR="00D47D7B" w:rsidRPr="00EF6C3A">
        <w:rPr>
          <w:rFonts w:ascii="Times New Roman" w:hAnsi="Times New Roman"/>
          <w:sz w:val="26"/>
          <w:szCs w:val="24"/>
          <w:lang w:val="ru-RU"/>
        </w:rPr>
        <w:t>жалоб и претензии от потребителей или контрольно-надзорных организаций об опасности или не качественности произведенной продукции</w:t>
      </w:r>
      <w:r w:rsidRPr="00EF6C3A">
        <w:rPr>
          <w:rFonts w:ascii="Times New Roman" w:hAnsi="Times New Roman"/>
          <w:sz w:val="26"/>
          <w:szCs w:val="24"/>
          <w:lang w:val="ru-RU"/>
        </w:rPr>
        <w:t>;</w:t>
      </w:r>
    </w:p>
    <w:sectPr w:rsidR="00AE7739" w:rsidRPr="00EF6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62E" w:rsidRDefault="0010762E" w:rsidP="00CE0A6B">
      <w:r>
        <w:separator/>
      </w:r>
    </w:p>
  </w:endnote>
  <w:endnote w:type="continuationSeparator" w:id="0">
    <w:p w:rsidR="0010762E" w:rsidRDefault="0010762E" w:rsidP="00CE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62E" w:rsidRDefault="0010762E" w:rsidP="00CE0A6B">
      <w:r>
        <w:separator/>
      </w:r>
    </w:p>
  </w:footnote>
  <w:footnote w:type="continuationSeparator" w:id="0">
    <w:p w:rsidR="0010762E" w:rsidRDefault="0010762E" w:rsidP="00CE0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B2A15"/>
    <w:multiLevelType w:val="hybridMultilevel"/>
    <w:tmpl w:val="F30E0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E4471"/>
    <w:multiLevelType w:val="hybridMultilevel"/>
    <w:tmpl w:val="D89EB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B6ADC"/>
    <w:multiLevelType w:val="hybridMultilevel"/>
    <w:tmpl w:val="9266C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B401D"/>
    <w:multiLevelType w:val="hybridMultilevel"/>
    <w:tmpl w:val="A322C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39"/>
    <w:rsid w:val="00053B1F"/>
    <w:rsid w:val="000670A9"/>
    <w:rsid w:val="0010762E"/>
    <w:rsid w:val="003D6EB9"/>
    <w:rsid w:val="007B6D13"/>
    <w:rsid w:val="008A33A7"/>
    <w:rsid w:val="00A408FF"/>
    <w:rsid w:val="00AE7739"/>
    <w:rsid w:val="00B62C4A"/>
    <w:rsid w:val="00C8678C"/>
    <w:rsid w:val="00CE0A6B"/>
    <w:rsid w:val="00D47D7B"/>
    <w:rsid w:val="00EF6C3A"/>
    <w:rsid w:val="00F3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C4380-D9AB-4FC5-82C7-FFBE03D7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7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E77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7739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paragraph" w:styleId="a3">
    <w:name w:val="Body Text"/>
    <w:basedOn w:val="a"/>
    <w:link w:val="a4"/>
    <w:rsid w:val="00AE7739"/>
    <w:pPr>
      <w:jc w:val="both"/>
    </w:pPr>
    <w:rPr>
      <w:rFonts w:ascii="Times New Roman" w:hAnsi="Times New Roman"/>
      <w:sz w:val="22"/>
      <w:lang w:val="ru-RU"/>
    </w:rPr>
  </w:style>
  <w:style w:type="character" w:customStyle="1" w:styleId="a4">
    <w:name w:val="Основной текст Знак"/>
    <w:basedOn w:val="a0"/>
    <w:link w:val="a3"/>
    <w:rsid w:val="00AE7739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Body Text Indent"/>
    <w:basedOn w:val="a"/>
    <w:link w:val="a6"/>
    <w:rsid w:val="00AE7739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28"/>
      <w:lang w:val="ru-RU"/>
    </w:rPr>
  </w:style>
  <w:style w:type="character" w:customStyle="1" w:styleId="a6">
    <w:name w:val="Основной текст с отступом Знак"/>
    <w:basedOn w:val="a0"/>
    <w:link w:val="a5"/>
    <w:rsid w:val="00AE77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AE7739"/>
    <w:pPr>
      <w:tabs>
        <w:tab w:val="left" w:pos="1985"/>
        <w:tab w:val="left" w:pos="3686"/>
      </w:tabs>
      <w:overflowPunct/>
      <w:autoSpaceDE/>
      <w:autoSpaceDN/>
      <w:adjustRightInd/>
      <w:snapToGrid w:val="0"/>
      <w:jc w:val="center"/>
      <w:textAlignment w:val="auto"/>
    </w:pPr>
    <w:rPr>
      <w:rFonts w:ascii="Times New Roman" w:hAnsi="Times New Roman"/>
      <w:b/>
      <w:sz w:val="28"/>
      <w:lang w:val="ru-RU"/>
    </w:rPr>
  </w:style>
  <w:style w:type="character" w:customStyle="1" w:styleId="a8">
    <w:name w:val="Название Знак"/>
    <w:basedOn w:val="a0"/>
    <w:link w:val="a7"/>
    <w:rsid w:val="00AE77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CE0A6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E0A6B"/>
    <w:rPr>
      <w:rFonts w:ascii="Courier New" w:eastAsia="Times New Roman" w:hAnsi="Courier New" w:cs="Times New Roman"/>
      <w:sz w:val="24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CE0A6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E0A6B"/>
    <w:rPr>
      <w:rFonts w:ascii="Courier New" w:eastAsia="Times New Roman" w:hAnsi="Courier New" w:cs="Times New Roman"/>
      <w:sz w:val="24"/>
      <w:szCs w:val="20"/>
      <w:lang w:val="en-US" w:eastAsia="ru-RU"/>
    </w:rPr>
  </w:style>
  <w:style w:type="table" w:styleId="ad">
    <w:name w:val="Table Grid"/>
    <w:basedOn w:val="a1"/>
    <w:uiPriority w:val="59"/>
    <w:rsid w:val="008A3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EF6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2022-05-08T02:31:00Z</dcterms:created>
  <dcterms:modified xsi:type="dcterms:W3CDTF">2022-05-08T02:38:00Z</dcterms:modified>
</cp:coreProperties>
</file>